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>
            <w:r>
              <w:t>Week / Term Focus</w:t>
            </w:r>
          </w:p>
        </w:tc>
        <w:tc>
          <w:tcPr>
            <w:tcW w:w="3632" w:type="dxa"/>
          </w:tcPr>
          <w:p>
            <w:r>
              <w:t>Topic</w:t>
            </w:r>
          </w:p>
        </w:tc>
        <w:tc>
          <w:tcPr>
            <w:tcW w:w="3632" w:type="dxa"/>
          </w:tcPr>
          <w:p>
            <w:r>
              <w:t>Examples of Activities</w:t>
            </w:r>
          </w:p>
        </w:tc>
        <w:tc>
          <w:tcPr>
            <w:tcW w:w="3632" w:type="dxa"/>
          </w:tcPr>
          <w:p>
            <w: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1 (All About Me)</w:t>
            </w:r>
          </w:p>
        </w:tc>
        <w:tc>
          <w:tcPr>
            <w:tcW w:w="3632" w:type="dxa"/>
          </w:tcPr>
          <w:p>
            <w:r>
              <w:t>My Name</w:t>
            </w:r>
          </w:p>
        </w:tc>
        <w:tc>
          <w:tcPr>
            <w:tcW w:w="3632" w:type="dxa"/>
          </w:tcPr>
          <w:p>
            <w:r>
              <w:t>Self-registration cards and name recognition games.</w:t>
            </w:r>
          </w:p>
        </w:tc>
        <w:tc>
          <w:tcPr>
            <w:tcW w:w="3632" w:type="dxa"/>
          </w:tcPr>
          <w:p>
            <w:r>
              <w:t>Literacy ✏️, Communication 🗣️ and identity awareness.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2 (All About Me)</w:t>
            </w:r>
          </w:p>
        </w:tc>
        <w:tc>
          <w:tcPr>
            <w:tcW w:w="3632" w:type="dxa"/>
          </w:tcPr>
          <w:p>
            <w:r>
              <w:t>My Body &amp; Senses</w:t>
            </w:r>
          </w:p>
        </w:tc>
        <w:tc>
          <w:tcPr>
            <w:tcW w:w="3632" w:type="dxa"/>
          </w:tcPr>
          <w:p>
            <w:r>
              <w:t>Obstacle courses and sensory exploration stations.</w:t>
            </w:r>
          </w:p>
        </w:tc>
        <w:tc>
          <w:tcPr>
            <w:tcW w:w="3632" w:type="dxa"/>
          </w:tcPr>
          <w:p>
            <w:r>
              <w:t>Physical Development 🤸 and understanding senses.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3 (All About Me)</w:t>
            </w:r>
          </w:p>
        </w:tc>
        <w:tc>
          <w:tcPr>
            <w:tcW w:w="3632" w:type="dxa"/>
          </w:tcPr>
          <w:p>
            <w:r>
              <w:t>My Family &amp; Home</w:t>
            </w:r>
          </w:p>
        </w:tc>
        <w:tc>
          <w:tcPr>
            <w:tcW w:w="3632" w:type="dxa"/>
          </w:tcPr>
          <w:p>
            <w:r>
              <w:t>Role-play home corner and drawing family pictures.</w:t>
            </w:r>
          </w:p>
        </w:tc>
        <w:tc>
          <w:tcPr>
            <w:tcW w:w="3632" w:type="dxa"/>
          </w:tcPr>
          <w:p>
            <w:r>
              <w:t>PSED ❤️ and expressive language.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4 (All About Me)</w:t>
            </w:r>
          </w:p>
        </w:tc>
        <w:tc>
          <w:tcPr>
            <w:tcW w:w="3632" w:type="dxa"/>
          </w:tcPr>
          <w:p>
            <w:r>
              <w:t>My Feelings</w:t>
            </w:r>
          </w:p>
        </w:tc>
        <w:tc>
          <w:tcPr>
            <w:tcW w:w="3632" w:type="dxa"/>
          </w:tcPr>
          <w:p>
            <w:r>
              <w:t>Emotion sorting cards and story discussions.</w:t>
            </w:r>
          </w:p>
        </w:tc>
        <w:tc>
          <w:tcPr>
            <w:tcW w:w="3632" w:type="dxa"/>
          </w:tcPr>
          <w:p>
            <w:r>
              <w:t>Emotional literacy 😊 and turn taking.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5 (All About Me)</w:t>
            </w:r>
          </w:p>
        </w:tc>
        <w:tc>
          <w:tcPr>
            <w:tcW w:w="3632" w:type="dxa"/>
          </w:tcPr>
          <w:p>
            <w:r>
              <w:t>What I Can Do</w:t>
            </w:r>
          </w:p>
        </w:tc>
        <w:tc>
          <w:tcPr>
            <w:tcW w:w="3632" w:type="dxa"/>
          </w:tcPr>
          <w:p>
            <w:r>
              <w:t>Independence challenges and dressing-up practice.</w:t>
            </w:r>
          </w:p>
        </w:tc>
        <w:tc>
          <w:tcPr>
            <w:tcW w:w="3632" w:type="dxa"/>
          </w:tcPr>
          <w:p>
            <w:r>
              <w:t>Self-care skills and Active Learning.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